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5179C" w14:textId="77777777" w:rsidR="00AE77FE" w:rsidRPr="00B23FA6" w:rsidRDefault="00AE77FE" w:rsidP="00AE77FE">
      <w:pPr>
        <w:pStyle w:val="3"/>
        <w:spacing w:after="40" w:line="240" w:lineRule="auto"/>
        <w:rPr>
          <w:rFonts w:cstheme="minorBidi"/>
          <w:sz w:val="20"/>
          <w:szCs w:val="20"/>
          <w:rtl/>
        </w:rPr>
      </w:pPr>
      <w:r w:rsidRPr="00B23FA6">
        <w:rPr>
          <w:rFonts w:cstheme="minorBidi"/>
          <w:sz w:val="20"/>
          <w:szCs w:val="20"/>
          <w:rtl/>
        </w:rPr>
        <w:t>ועדת מלגות</w:t>
      </w:r>
    </w:p>
    <w:p w14:paraId="6A67BE0B" w14:textId="77777777" w:rsidR="00AE77FE" w:rsidRPr="00B23FA6" w:rsidRDefault="00AE77FE" w:rsidP="00AE77FE">
      <w:pPr>
        <w:jc w:val="both"/>
        <w:rPr>
          <w:rFonts w:asciiTheme="minorBidi" w:hAnsiTheme="minorBidi" w:cstheme="minorBidi"/>
          <w:b/>
          <w:bCs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b/>
          <w:bCs/>
          <w:color w:val="000000"/>
          <w:sz w:val="20"/>
          <w:szCs w:val="20"/>
          <w:rtl/>
        </w:rPr>
        <w:t>מטפלת בקביעת קריטריונים לזכאות ובבחירת הזכאים למלגות שונות בהתאם לקריטריונים אלה</w:t>
      </w:r>
    </w:p>
    <w:p w14:paraId="28F2AE4C" w14:textId="77777777" w:rsidR="00AE77FE" w:rsidRPr="00B23FA6" w:rsidRDefault="00AE77FE" w:rsidP="00AE77FE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פרופ’ אלה דניאל – יו"ר</w:t>
      </w:r>
    </w:p>
    <w:p w14:paraId="01156E95" w14:textId="77777777" w:rsidR="00AE77FE" w:rsidRPr="00B23FA6" w:rsidRDefault="00AE77FE" w:rsidP="00AE77FE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פרופ' מיכל אל-יגון</w:t>
      </w:r>
    </w:p>
    <w:p w14:paraId="2E3FFCDB" w14:textId="77777777" w:rsidR="00AE77FE" w:rsidRPr="00B23FA6" w:rsidRDefault="00AE77FE" w:rsidP="00AE77FE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ד"ר ערן מלקמן</w:t>
      </w:r>
    </w:p>
    <w:p w14:paraId="67D43646" w14:textId="77777777" w:rsidR="00AE77FE" w:rsidRPr="00B23FA6" w:rsidRDefault="00AE77FE" w:rsidP="00AE77FE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ד"ר מרב </w:t>
      </w:r>
      <w:proofErr w:type="spellStart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וינגרדן</w:t>
      </w:r>
      <w:proofErr w:type="spellEnd"/>
    </w:p>
    <w:p w14:paraId="5333032B" w14:textId="77777777" w:rsidR="00AE77FE" w:rsidRDefault="00AE77FE" w:rsidP="00AE77FE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ד"ר אורלי להב</w:t>
      </w:r>
    </w:p>
    <w:p w14:paraId="670D61C9" w14:textId="77777777" w:rsidR="00AE77FE" w:rsidRPr="00B23FA6" w:rsidRDefault="00AE77FE" w:rsidP="00AE77FE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>
        <w:rPr>
          <w:rFonts w:asciiTheme="minorBidi" w:hAnsiTheme="minorBidi" w:cstheme="minorBidi" w:hint="cs"/>
          <w:color w:val="000000"/>
          <w:sz w:val="20"/>
          <w:szCs w:val="20"/>
          <w:rtl/>
        </w:rPr>
        <w:t>ד"ר נמרוד לוין</w:t>
      </w:r>
    </w:p>
    <w:p w14:paraId="076D3BB5" w14:textId="77777777" w:rsidR="00AE77FE" w:rsidRPr="00B23FA6" w:rsidRDefault="00AE77FE" w:rsidP="00AE77FE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כלנית </w:t>
      </w:r>
      <w:proofErr w:type="spellStart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פתאל</w:t>
      </w:r>
      <w:proofErr w:type="spellEnd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 – </w:t>
      </w:r>
      <w:r w:rsidRPr="00B23FA6">
        <w:rPr>
          <w:rFonts w:asciiTheme="minorBidi" w:hAnsiTheme="minorBidi" w:cstheme="minorBidi"/>
          <w:sz w:val="20"/>
          <w:szCs w:val="20"/>
          <w:rtl/>
        </w:rPr>
        <w:t>מנהלת המערך המנהלי ביה"ס לחינוך</w:t>
      </w:r>
    </w:p>
    <w:p w14:paraId="04984083" w14:textId="77777777" w:rsidR="00AE77FE" w:rsidRPr="00B23FA6" w:rsidRDefault="00AE77FE" w:rsidP="00AE77FE">
      <w:pPr>
        <w:tabs>
          <w:tab w:val="left" w:pos="1134"/>
          <w:tab w:val="left" w:pos="1701"/>
          <w:tab w:val="left" w:pos="2268"/>
          <w:tab w:val="center" w:pos="6804"/>
        </w:tabs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נגה </w:t>
      </w:r>
      <w:proofErr w:type="spellStart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חודוס</w:t>
      </w:r>
      <w:proofErr w:type="spellEnd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 - מרכזת </w:t>
      </w:r>
      <w:proofErr w:type="spellStart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מינהלת</w:t>
      </w:r>
      <w:proofErr w:type="spellEnd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 תלמידים/</w:t>
      </w:r>
      <w:proofErr w:type="spellStart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ות</w:t>
      </w:r>
      <w:proofErr w:type="spellEnd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 </w:t>
      </w:r>
    </w:p>
    <w:p w14:paraId="12720323" w14:textId="77777777" w:rsidR="00AE77FE" w:rsidRDefault="00AE77FE"/>
    <w:sectPr w:rsidR="00AE77FE" w:rsidSect="00A670F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WAdobeF">
    <w:altName w:val="Calibri"/>
    <w:panose1 w:val="00000000000000000000"/>
    <w:charset w:val="00"/>
    <w:family w:val="auto"/>
    <w:pitch w:val="variable"/>
    <w:sig w:usb0="20002A87" w:usb1="00000000" w:usb2="00000000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7FE"/>
    <w:rsid w:val="009D5D36"/>
    <w:rsid w:val="00A670FC"/>
    <w:rsid w:val="00AE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493A8"/>
  <w15:chartTrackingRefBased/>
  <w15:docId w15:val="{9B00518B-783E-44C0-8FC7-D0D0A2331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77FE"/>
    <w:pPr>
      <w:tabs>
        <w:tab w:val="left" w:pos="567"/>
      </w:tabs>
      <w:bidi/>
      <w:spacing w:after="0" w:line="240" w:lineRule="auto"/>
    </w:pPr>
    <w:rPr>
      <w:rFonts w:ascii="Cambria Math" w:eastAsia="Cambria Math" w:hAnsi="Cambria Math" w:cs="ZWAdobeF"/>
      <w:kern w:val="0"/>
      <w:lang w:eastAsia="he-IL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E77FE"/>
    <w:pPr>
      <w:keepNext/>
      <w:keepLines/>
      <w:tabs>
        <w:tab w:val="clear" w:pos="567"/>
      </w:tabs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77FE"/>
    <w:pPr>
      <w:keepNext/>
      <w:keepLines/>
      <w:tabs>
        <w:tab w:val="clear" w:pos="567"/>
      </w:tabs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nhideWhenUsed/>
    <w:qFormat/>
    <w:rsid w:val="00AE77FE"/>
    <w:pPr>
      <w:keepNext/>
      <w:keepLines/>
      <w:tabs>
        <w:tab w:val="clear" w:pos="567"/>
      </w:tabs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77FE"/>
    <w:pPr>
      <w:keepNext/>
      <w:keepLines/>
      <w:tabs>
        <w:tab w:val="clear" w:pos="567"/>
      </w:tabs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77FE"/>
    <w:pPr>
      <w:keepNext/>
      <w:keepLines/>
      <w:tabs>
        <w:tab w:val="clear" w:pos="567"/>
      </w:tabs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77FE"/>
    <w:pPr>
      <w:keepNext/>
      <w:keepLines/>
      <w:tabs>
        <w:tab w:val="clear" w:pos="567"/>
      </w:tabs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77FE"/>
    <w:pPr>
      <w:keepNext/>
      <w:keepLines/>
      <w:tabs>
        <w:tab w:val="clear" w:pos="567"/>
      </w:tabs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77FE"/>
    <w:pPr>
      <w:keepNext/>
      <w:keepLines/>
      <w:tabs>
        <w:tab w:val="clear" w:pos="567"/>
      </w:tabs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77FE"/>
    <w:pPr>
      <w:keepNext/>
      <w:keepLines/>
      <w:tabs>
        <w:tab w:val="clear" w:pos="567"/>
      </w:tabs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E77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AE77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rsid w:val="00AE77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AE77F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AE77FE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AE77F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AE77FE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AE77F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AE77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E77FE"/>
    <w:pPr>
      <w:tabs>
        <w:tab w:val="clear" w:pos="567"/>
      </w:tabs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כותרת טקסט תו"/>
    <w:basedOn w:val="a0"/>
    <w:link w:val="a3"/>
    <w:uiPriority w:val="10"/>
    <w:rsid w:val="00AE7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77FE"/>
    <w:pPr>
      <w:numPr>
        <w:ilvl w:val="1"/>
      </w:numPr>
      <w:tabs>
        <w:tab w:val="clear" w:pos="567"/>
      </w:tabs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כותרת משנה תו"/>
    <w:basedOn w:val="a0"/>
    <w:link w:val="a5"/>
    <w:uiPriority w:val="11"/>
    <w:rsid w:val="00AE7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E77FE"/>
    <w:pPr>
      <w:tabs>
        <w:tab w:val="clear" w:pos="567"/>
      </w:tabs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8">
    <w:name w:val="ציטוט תו"/>
    <w:basedOn w:val="a0"/>
    <w:link w:val="a7"/>
    <w:uiPriority w:val="29"/>
    <w:rsid w:val="00AE77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E77FE"/>
    <w:pPr>
      <w:tabs>
        <w:tab w:val="clear" w:pos="567"/>
      </w:tabs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AE77F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E77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567"/>
      </w:tabs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c">
    <w:name w:val="ציטוט חזק תו"/>
    <w:basedOn w:val="a0"/>
    <w:link w:val="ab"/>
    <w:uiPriority w:val="30"/>
    <w:rsid w:val="00AE77F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E77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230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Farvardin</dc:creator>
  <cp:keywords/>
  <dc:description/>
  <cp:lastModifiedBy>Shelly Farvardin</cp:lastModifiedBy>
  <cp:revision>1</cp:revision>
  <dcterms:created xsi:type="dcterms:W3CDTF">2026-09-15T10:03:00Z</dcterms:created>
  <dcterms:modified xsi:type="dcterms:W3CDTF">2026-09-15T10:03:00Z</dcterms:modified>
</cp:coreProperties>
</file>